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黑体" w:hAnsi="黑体" w:eastAsia="黑体" w:cs="黑体"/>
          <w:kern w:val="2"/>
          <w:sz w:val="34"/>
          <w:szCs w:val="34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4"/>
          <w:szCs w:val="3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36"/>
          <w:szCs w:val="36"/>
          <w:lang w:val="en-US"/>
        </w:rPr>
      </w:pPr>
      <w:r>
        <w:rPr>
          <w:rFonts w:hint="eastAsia" w:eastAsia="方正小标宋简体"/>
          <w:sz w:val="36"/>
          <w:szCs w:val="36"/>
          <w:lang w:val="en-US"/>
        </w:rPr>
        <w:t>常山县矛调中心选调工作人员报名表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70"/>
        <w:gridCol w:w="1100"/>
        <w:gridCol w:w="1000"/>
        <w:gridCol w:w="1200"/>
        <w:gridCol w:w="1200"/>
        <w:gridCol w:w="130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入　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时　间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13" w:leftChars="-54" w:right="-105" w:rightChars="-50"/>
              <w:jc w:val="center"/>
              <w:rPr>
                <w:rFonts w:hint="eastAsia" w:eastAsia="楷体_GB2312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　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12"/>
              </w:tabs>
              <w:adjustRightInd w:val="0"/>
              <w:snapToGrid w:val="0"/>
              <w:spacing w:before="0" w:beforeAutospacing="0" w:after="0" w:afterAutospacing="0" w:line="204" w:lineRule="auto"/>
              <w:ind w:left="-113" w:leftChars="-54" w:right="-105" w:rightChars="-50"/>
              <w:jc w:val="center"/>
              <w:rPr>
                <w:rFonts w:hint="eastAsia" w:eastAsia="楷体_GB2312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2" w:leftChars="-1" w:right="-105" w:rightChars="-50" w:firstLine="2"/>
              <w:jc w:val="center"/>
              <w:rPr>
                <w:rFonts w:hint="eastAsia" w:eastAsia="楷体_GB2312"/>
                <w:snapToGrid w:val="0"/>
                <w:spacing w:val="-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12"/>
              </w:tabs>
              <w:adjustRightInd w:val="0"/>
              <w:snapToGrid w:val="0"/>
              <w:spacing w:before="0" w:beforeAutospacing="0" w:after="0" w:afterAutospacing="0" w:line="204" w:lineRule="auto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0" w:right="-113" w:rightChars="-54"/>
              <w:jc w:val="center"/>
              <w:rPr>
                <w:rFonts w:eastAsia="楷体_GB2312"/>
                <w:snapToGrid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现单位及职务</w:t>
            </w:r>
          </w:p>
        </w:tc>
        <w:tc>
          <w:tcPr>
            <w:tcW w:w="66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6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both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003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142"/>
              <w:jc w:val="both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4"/>
        <w:tblW w:w="9420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2"/>
        <w:gridCol w:w="1307"/>
        <w:gridCol w:w="1048"/>
        <w:gridCol w:w="259"/>
        <w:gridCol w:w="525"/>
        <w:gridCol w:w="782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478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近三年年度考核结果</w:t>
            </w:r>
          </w:p>
        </w:tc>
        <w:tc>
          <w:tcPr>
            <w:tcW w:w="847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3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847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firstLine="4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280" w:lineRule="exact"/>
              <w:ind w:firstLine="2520" w:firstLineChars="105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承诺人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签名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32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439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5382"/>
    <w:rsid w:val="672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2020-08-18T08:55:00Z</dcterms:created>
  <dc:creator>航仔</dc:creator>
  <cp:lastModifiedBy>航仔</cp:lastModifiedBy>
  <dcterms:modified xsi:type="dcterms:W3CDTF">2020-08-18T08:55:32Z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