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lang w:eastAsia="zh-CN"/>
        </w:rPr>
        <w:t>常山县住房和城乡建设局</w:t>
      </w:r>
      <w:r>
        <w:rPr>
          <w:rFonts w:hint="eastAsia" w:ascii="方正小标宋简体" w:eastAsia="方正小标宋简体"/>
          <w:sz w:val="40"/>
          <w:szCs w:val="40"/>
        </w:rPr>
        <w:t>执法法律法规依据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sz w:val="32"/>
          <w:szCs w:val="32"/>
        </w:rPr>
      </w:pPr>
    </w:p>
    <w:tbl>
      <w:tblPr>
        <w:tblStyle w:val="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05"/>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636"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中华人民共和国行政许可法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国务院关于修改《国务院对确需保留的行政审批项目设定行政许可的决定》的决定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建设部关于纳入国务院决定的十五项行政许可的条件的规定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中华人民共和国行政处罚法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罚款决定与罚款收缴分离实施办法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建设行政处罚程序暂行规定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浙江省行政处罚听证程序实施办法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浙江省行政处罚裁量基准办法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中华人民共和国政府信息公开条例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浙江省政府信息公开暂行办法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城市建设档案管理规定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城市地下管线工程档案管理办法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浙江省城市建设档案管理办法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浙江省建设项目环境保护管理办法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浙江省社会中介机构管理办法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浙江省企业信用信息征集发布管理办法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廉租住房保障办法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公共租赁住房管理办法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浙江省城镇廉租住房保障办法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浙江省经济适用住房管理办法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城市房地产开发经营管理条例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浙江省房地产开发管理条例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房地产开发企业资质管理规定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城市商品房预售管理办法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商品房销售管理办法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城市房地产转让管理规定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城市房地产抵押管理办法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房地产经纪管理办法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商品房屋租赁管理办法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国有土地上房屋征收与补偿条例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浙江省国有土地上房屋征收与补偿条例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物业管理条例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浙江省物业管理条例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浙江省房屋使用安全管理条例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城市危险房屋管理规定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住宅专项维修资金管理办法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城市居民住宅安全防范设施建设管理规定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住宅室内装饰装修管理办法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城市房屋白蚁防治管理规定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浙江省房屋建筑白蚁防治管理办法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浙江省城镇国有土地使用权出让和转让实施办法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浙江省城镇生活垃圾分类管理办法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浙江省餐厨垃圾管理办法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城市建筑垃圾管理规定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城市生活垃圾管理办法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城市公厕管理办法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浙江省城市道路管理办法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浙江省城市交通管理若干规定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城市照明管理规定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城市桥梁检测和养护维修管理办法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浙江省城市供水管理办法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城市节约用水管理规定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浙江省节约用水办法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城市房屋便器水箱应用监督管理办法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城市供水水质管理规定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生活饮用水卫生监督管理办法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城镇污水排入排水管网许可管理办法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浙江省城镇污水集中处理管理办法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燃气燃烧器具安装维修管理规定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浙江省城市绿化管理办法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浙江省古树名木保护办法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市政公用事业特许经营管理办法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中华人民共和国建筑法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浙江省建筑业管理条例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中华人民共和国标准化法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中华人民共和国标准化法实施条例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浙江省标准化管理条例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浙江省地方标准管理办法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工程建设国家标准管理办法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工程建设行业标准管理办法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实施工程建设强制性标准监督规定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民用建筑节能条例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浙江省绿色建筑条例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浙江省实施《中华人民共和国节约能源法》办法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民用建筑节能管理规定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建设领域推广应用新技术管理规定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中华人民共和国防震减灾法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浙江省防震减灾条例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超限高层建筑工程抗震设防管理规定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房屋建筑工程抗震设防管理规定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市政公用设施抗灾设防管理规定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建筑工程设计招标投标管理办法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工程建设项目勘察设计招标投标办法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建设工程勘察质量管理办法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房屋建筑和市政基础设施工程施工分包管理办法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101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建设工程质量管理条例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浙江省建设工程质量管理条例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房屋建筑和市政基础设施工程竣工验收备案管理办法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房屋建筑工程质量保修办法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建设工程质量检测管理办法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房屋建筑和市政基础设施工程质量监督管理规定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中华人民共和国安全生产法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浙江省安全生产条例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安全生产许可证条例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建筑施工企业安全生产许可证管理规定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建筑施工企业主要负责人项目负责人和专职安全生产管理人员安全生产管理规定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危险性较大的分部分项工程安全管理规定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生产安全事故报告和调查处理条例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浙江省生产安全事故报告和调查处理规定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国务院关于特大安全事故行政责任追究的规定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中华人民共和国特种设备安全法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浙江省特种设备安全管理条例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建筑起重机械安全监督管理规定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安全生产领域违法违纪行为政纪处分暂行规定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浙江省建设工程监理管理条例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建设工程监理范围和规模标准规定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注册监理工程师管理规定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工程监理企业资质管理规定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建筑工程施工许可管理办法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建筑业企业资质管理规定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注册建造师管理规定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129</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工程造价咨询企业管理办法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130</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注册造价工程师管理办法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131</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建筑工程施工发包与承包计价管理办法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132</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浙江省建设工程造价管理办法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133</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134</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浙江省消防条例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135</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无障碍环境建设条例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136</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中华人民共和国人民防空法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bookmarkStart w:id="0" w:name="_GoBack"/>
            <w:r>
              <w:rPr>
                <w:rFonts w:hint="eastAsia" w:ascii="宋体" w:hAnsi="宋体" w:eastAsia="宋体" w:cs="宋体"/>
                <w:i w:val="0"/>
                <w:color w:val="000000"/>
                <w:kern w:val="0"/>
                <w:sz w:val="21"/>
                <w:szCs w:val="21"/>
                <w:u w:val="none"/>
                <w:lang w:val="en-US" w:eastAsia="zh-CN" w:bidi="ar"/>
              </w:rPr>
              <w:t>137</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浙江省实施《中华人民共和国人民防空法》办法</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36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138</w:t>
            </w:r>
          </w:p>
        </w:tc>
        <w:tc>
          <w:tcPr>
            <w:tcW w:w="4636" w:type="pct"/>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浙江省防空地下室管理办法</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2A"/>
    <w:rsid w:val="00334284"/>
    <w:rsid w:val="0072410E"/>
    <w:rsid w:val="007D542A"/>
    <w:rsid w:val="008E63BC"/>
    <w:rsid w:val="00A7379D"/>
    <w:rsid w:val="00AD1899"/>
    <w:rsid w:val="0F6B38A4"/>
    <w:rsid w:val="15477DFC"/>
    <w:rsid w:val="1EEF4F8E"/>
    <w:rsid w:val="2D417A5C"/>
    <w:rsid w:val="33C12F3C"/>
    <w:rsid w:val="36C204DB"/>
    <w:rsid w:val="4E325DD6"/>
    <w:rsid w:val="51BD36A7"/>
    <w:rsid w:val="709614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251</Characters>
  <Lines>2</Lines>
  <Paragraphs>1</Paragraphs>
  <TotalTime>2</TotalTime>
  <ScaleCrop>false</ScaleCrop>
  <LinksUpToDate>false</LinksUpToDate>
  <CharactersWithSpaces>294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2019-07-09T02:07:00Z</dcterms:created>
  <dc:creator>PC</dc:creator>
  <cp:lastModifiedBy>Administrator</cp:lastModifiedBy>
  <dcterms:modified xsi:type="dcterms:W3CDTF">2022-01-04T03:23:07Z</dcterms:modified>
  <dc:title>龙游县经信局执法法律法规依据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