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仿宋_GB2312" w:hAnsi="宋体" w:cs="Times New Roman"/>
          <w:sz w:val="30"/>
          <w:szCs w:val="30"/>
          <w:lang w:val="en-US" w:eastAsia="zh-CN"/>
        </w:rPr>
      </w:pPr>
      <w:r>
        <w:rPr>
          <w:rFonts w:hint="eastAsia" w:ascii="仿宋_GB2312" w:hAnsi="宋体" w:cs="Times New Roman"/>
          <w:sz w:val="30"/>
          <w:szCs w:val="30"/>
          <w:lang w:eastAsia="zh-CN"/>
        </w:rPr>
        <w:t>附件</w:t>
      </w:r>
      <w:r>
        <w:rPr>
          <w:rFonts w:hint="eastAsia" w:ascii="仿宋_GB2312" w:hAnsi="宋体" w:cs="Times New Roman"/>
          <w:sz w:val="30"/>
          <w:szCs w:val="30"/>
          <w:lang w:val="en-US" w:eastAsia="zh-CN"/>
        </w:rPr>
        <w:t>2：</w:t>
      </w:r>
    </w:p>
    <w:p>
      <w:pPr>
        <w:tabs>
          <w:tab w:val="left" w:pos="0"/>
        </w:tabs>
        <w:spacing w:line="500" w:lineRule="exact"/>
        <w:ind w:firstLine="437"/>
        <w:jc w:val="center"/>
        <w:rPr>
          <w:rFonts w:hint="eastAsia" w:ascii="黑体" w:hAnsi="宋体" w:eastAsia="黑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黑体" w:hAnsi="宋体" w:eastAsia="黑体" w:cs="Times New Roman"/>
          <w:sz w:val="36"/>
          <w:szCs w:val="36"/>
        </w:rPr>
        <w:t>常山县本土专家工作站申报表</w:t>
      </w:r>
    </w:p>
    <w:bookmarkEnd w:id="0"/>
    <w:p>
      <w:pPr>
        <w:tabs>
          <w:tab w:val="left" w:pos="0"/>
        </w:tabs>
        <w:ind w:firstLine="435"/>
        <w:rPr>
          <w:rFonts w:hint="default" w:ascii="宋体" w:hAnsi="宋体" w:cs="Times New Roman"/>
          <w:sz w:val="24"/>
        </w:rPr>
      </w:pPr>
      <w:r>
        <w:rPr>
          <w:rFonts w:hint="default" w:ascii="宋体" w:hAnsi="宋体" w:cs="Times New Roman"/>
          <w:sz w:val="24"/>
        </w:rPr>
        <w:t>申报单位（盖章）</w:t>
      </w:r>
    </w:p>
    <w:tbl>
      <w:tblPr>
        <w:tblStyle w:val="6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263"/>
        <w:gridCol w:w="812"/>
        <w:gridCol w:w="1168"/>
        <w:gridCol w:w="900"/>
        <w:gridCol w:w="300"/>
        <w:gridCol w:w="960"/>
        <w:gridCol w:w="72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法    人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单位简介</w:t>
            </w:r>
          </w:p>
        </w:tc>
        <w:tc>
          <w:tcPr>
            <w:tcW w:w="7479" w:type="dxa"/>
            <w:gridSpan w:val="8"/>
            <w:noWrap w:val="0"/>
            <w:vAlign w:val="center"/>
          </w:tcPr>
          <w:p>
            <w:pPr>
              <w:pStyle w:val="3"/>
              <w:suppressLineNumbers w:val="0"/>
              <w:spacing w:beforeAutospacing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3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合作专家情况（限填 2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原工作单位及职务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合作项目名称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合作起止时间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项目简介（包括技术的先进性、市场前景、预期效果）</w:t>
            </w:r>
          </w:p>
        </w:tc>
        <w:tc>
          <w:tcPr>
            <w:tcW w:w="74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3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单位主要研发、教学、创作人员（限填5人）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行政职务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outlineLvl w:val="9"/>
      </w:pPr>
      <w:r>
        <w:rPr>
          <w:rFonts w:hint="default" w:ascii="Times New Roman" w:hAnsi="Times New Roman" w:eastAsia="仿宋_GB2312" w:cs="Times New Roman"/>
          <w:color w:val="auto"/>
          <w:sz w:val="22"/>
          <w:szCs w:val="22"/>
          <w:shd w:val="clear" w:color="auto" w:fill="auto"/>
          <w:lang w:eastAsia="zh-CN"/>
        </w:rPr>
        <w:t>备注：本表一式三份</w:t>
      </w:r>
    </w:p>
    <w:sectPr>
      <w:headerReference r:id="rId3" w:type="default"/>
      <w:footerReference r:id="rId4" w:type="default"/>
      <w:pgSz w:w="11907" w:h="16840"/>
      <w:pgMar w:top="2098" w:right="1588" w:bottom="1871" w:left="1588" w:header="907" w:footer="1291" w:gutter="0"/>
      <w:cols w:space="720" w:num="1"/>
      <w:titlePg/>
      <w:docGrid w:type="lines" w:linePitch="43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－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2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－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2BA5"/>
    <w:rsid w:val="6A9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  <w:rPr>
      <w:rFonts w:eastAsia="仿宋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2021-10-15T06:56:00Z</dcterms:created>
  <dc:creator>夜夜</dc:creator>
  <cp:lastModifiedBy>夜夜</cp:lastModifiedBy>
  <dcterms:modified xsi:type="dcterms:W3CDTF">2021-10-15T06:56:53Z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BAF04BEB0BEA4709924393F25B79B3DD</vt:lpwstr>
  </property>
</Properties>
</file>